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02D2" w:rsidRPr="00CC67F8" w:rsidRDefault="007002D2">
      <w:pPr>
        <w:spacing w:line="148" w:lineRule="exact"/>
        <w:rPr>
          <w:rFonts w:ascii="Times New Roman" w:eastAsia="Times New Roman" w:hAnsi="Times New Roman"/>
          <w:u w:val="single"/>
        </w:rPr>
      </w:pPr>
    </w:p>
    <w:p w:rsidR="007002D2" w:rsidRPr="00CC67F8" w:rsidRDefault="007002D2">
      <w:pPr>
        <w:spacing w:line="0" w:lineRule="atLeast"/>
        <w:rPr>
          <w:rFonts w:eastAsia="Times New Roman"/>
          <w:b/>
          <w:sz w:val="22"/>
          <w:szCs w:val="22"/>
        </w:rPr>
      </w:pPr>
      <w:r w:rsidRPr="00CC67F8">
        <w:rPr>
          <w:rFonts w:eastAsia="Times New Roman"/>
          <w:b/>
          <w:sz w:val="22"/>
          <w:szCs w:val="22"/>
        </w:rPr>
        <w:t>Lettera Informativa ai nuovi assunti della scuola</w:t>
      </w:r>
    </w:p>
    <w:p w:rsidR="007002D2" w:rsidRPr="00CC67F8" w:rsidRDefault="007002D2">
      <w:pPr>
        <w:spacing w:line="271" w:lineRule="exact"/>
        <w:rPr>
          <w:rFonts w:eastAsia="Times New Roman"/>
          <w:sz w:val="22"/>
          <w:szCs w:val="22"/>
        </w:rPr>
      </w:pPr>
    </w:p>
    <w:p w:rsidR="007002D2" w:rsidRPr="00CC67F8" w:rsidRDefault="007002D2">
      <w:pPr>
        <w:spacing w:line="239" w:lineRule="auto"/>
        <w:ind w:right="60"/>
        <w:rPr>
          <w:rFonts w:eastAsia="Times New Roman"/>
          <w:sz w:val="22"/>
          <w:szCs w:val="22"/>
        </w:rPr>
      </w:pPr>
      <w:r w:rsidRPr="00CC67F8">
        <w:rPr>
          <w:rFonts w:eastAsia="Times New Roman"/>
          <w:b/>
          <w:sz w:val="22"/>
          <w:szCs w:val="22"/>
        </w:rPr>
        <w:t xml:space="preserve">Il Fondo di Previdenza dei dipendenti della scuola “Fondo Espero” </w:t>
      </w:r>
      <w:r w:rsidRPr="00CC67F8">
        <w:rPr>
          <w:rFonts w:eastAsia="Times New Roman"/>
          <w:sz w:val="22"/>
          <w:szCs w:val="22"/>
        </w:rPr>
        <w:t>vuole informarti circa</w:t>
      </w:r>
      <w:r w:rsidRPr="00CC67F8">
        <w:rPr>
          <w:rFonts w:eastAsia="Times New Roman"/>
          <w:b/>
          <w:sz w:val="22"/>
          <w:szCs w:val="22"/>
        </w:rPr>
        <w:t xml:space="preserve"> </w:t>
      </w:r>
      <w:r w:rsidRPr="00CC67F8">
        <w:rPr>
          <w:rFonts w:eastAsia="Times New Roman"/>
          <w:sz w:val="22"/>
          <w:szCs w:val="22"/>
        </w:rPr>
        <w:t>l'opportunità di iniziare a costruire la tua pensione integrativa.</w:t>
      </w:r>
    </w:p>
    <w:p w:rsidR="007002D2" w:rsidRPr="00CC67F8" w:rsidRDefault="007002D2">
      <w:pPr>
        <w:spacing w:line="281" w:lineRule="exact"/>
        <w:rPr>
          <w:rFonts w:eastAsia="Times New Roman"/>
          <w:sz w:val="22"/>
          <w:szCs w:val="22"/>
        </w:rPr>
      </w:pPr>
    </w:p>
    <w:p w:rsidR="007002D2" w:rsidRPr="00CC67F8" w:rsidRDefault="007002D2">
      <w:pPr>
        <w:spacing w:line="0" w:lineRule="atLeast"/>
        <w:jc w:val="both"/>
        <w:rPr>
          <w:rFonts w:eastAsia="Times New Roman"/>
          <w:sz w:val="22"/>
          <w:szCs w:val="22"/>
        </w:rPr>
      </w:pPr>
      <w:r w:rsidRPr="00CC67F8">
        <w:rPr>
          <w:rFonts w:eastAsia="Times New Roman"/>
          <w:sz w:val="22"/>
          <w:szCs w:val="22"/>
        </w:rPr>
        <w:t xml:space="preserve">“ </w:t>
      </w:r>
      <w:r w:rsidRPr="00CC67F8">
        <w:rPr>
          <w:rFonts w:eastAsia="Times New Roman"/>
          <w:b/>
          <w:sz w:val="22"/>
          <w:szCs w:val="22"/>
        </w:rPr>
        <w:t>Fondo Espero” è il tuo Fondo pensione.</w:t>
      </w:r>
      <w:r w:rsidRPr="00CC67F8">
        <w:rPr>
          <w:rFonts w:eastAsia="Times New Roman"/>
          <w:sz w:val="22"/>
          <w:szCs w:val="22"/>
        </w:rPr>
        <w:t xml:space="preserve"> Esso è infatti rivolto ai soli dipendenti della scuola.</w:t>
      </w:r>
    </w:p>
    <w:p w:rsidR="007002D2" w:rsidRPr="00CC67F8" w:rsidRDefault="007002D2">
      <w:pPr>
        <w:spacing w:line="357" w:lineRule="exact"/>
        <w:rPr>
          <w:rFonts w:eastAsia="Times New Roman"/>
          <w:sz w:val="22"/>
          <w:szCs w:val="22"/>
        </w:rPr>
      </w:pPr>
    </w:p>
    <w:p w:rsidR="007002D2" w:rsidRPr="00CC67F8" w:rsidRDefault="007002D2">
      <w:pPr>
        <w:spacing w:line="275" w:lineRule="auto"/>
        <w:ind w:right="60"/>
        <w:jc w:val="both"/>
        <w:rPr>
          <w:rFonts w:eastAsia="Times New Roman"/>
          <w:sz w:val="22"/>
          <w:szCs w:val="22"/>
        </w:rPr>
      </w:pPr>
      <w:r w:rsidRPr="00CC67F8">
        <w:rPr>
          <w:rFonts w:eastAsia="Times New Roman"/>
          <w:sz w:val="22"/>
          <w:szCs w:val="22"/>
        </w:rPr>
        <w:t xml:space="preserve">“ </w:t>
      </w:r>
      <w:r w:rsidRPr="00CC67F8">
        <w:rPr>
          <w:rFonts w:eastAsia="Times New Roman"/>
          <w:b/>
          <w:sz w:val="22"/>
          <w:szCs w:val="22"/>
        </w:rPr>
        <w:t>Fondo Espero</w:t>
      </w:r>
      <w:r w:rsidRPr="00CC67F8">
        <w:rPr>
          <w:rFonts w:eastAsia="Times New Roman"/>
          <w:sz w:val="22"/>
          <w:szCs w:val="22"/>
        </w:rPr>
        <w:t>” è stato istituito appositamente per te dai rappresentanti dei lavoratori e dalla tua amministrazione nell’ambito del tuo contratto nazionale di categoria.</w:t>
      </w:r>
    </w:p>
    <w:p w:rsidR="007002D2" w:rsidRPr="00CC67F8" w:rsidRDefault="007002D2">
      <w:pPr>
        <w:spacing w:line="207" w:lineRule="exact"/>
        <w:rPr>
          <w:rFonts w:eastAsia="Times New Roman"/>
          <w:sz w:val="22"/>
          <w:szCs w:val="22"/>
        </w:rPr>
      </w:pPr>
    </w:p>
    <w:p w:rsidR="007002D2" w:rsidRPr="00CC67F8" w:rsidRDefault="007002D2">
      <w:pPr>
        <w:spacing w:line="0" w:lineRule="atLeast"/>
        <w:rPr>
          <w:rFonts w:eastAsia="Times New Roman"/>
          <w:b/>
          <w:sz w:val="22"/>
          <w:szCs w:val="22"/>
        </w:rPr>
      </w:pPr>
      <w:r w:rsidRPr="00CC67F8">
        <w:rPr>
          <w:rFonts w:eastAsia="Times New Roman"/>
          <w:b/>
          <w:sz w:val="22"/>
          <w:szCs w:val="22"/>
        </w:rPr>
        <w:t>Perché aderire al Fondo Espero?</w:t>
      </w:r>
    </w:p>
    <w:p w:rsidR="007002D2" w:rsidRPr="00CC67F8" w:rsidRDefault="007002D2">
      <w:pPr>
        <w:spacing w:line="248" w:lineRule="exact"/>
        <w:rPr>
          <w:rFonts w:eastAsia="Times New Roman"/>
          <w:sz w:val="22"/>
          <w:szCs w:val="22"/>
        </w:rPr>
      </w:pPr>
    </w:p>
    <w:p w:rsidR="007002D2" w:rsidRPr="00CC67F8" w:rsidRDefault="007002D2">
      <w:pPr>
        <w:spacing w:line="273" w:lineRule="auto"/>
        <w:ind w:right="20"/>
        <w:rPr>
          <w:rFonts w:eastAsia="Times New Roman"/>
          <w:sz w:val="22"/>
          <w:szCs w:val="22"/>
        </w:rPr>
      </w:pPr>
      <w:r w:rsidRPr="00CC67F8">
        <w:rPr>
          <w:rFonts w:eastAsia="Times New Roman"/>
          <w:sz w:val="22"/>
          <w:szCs w:val="22"/>
        </w:rPr>
        <w:t>I recenti interventi legislativi prevedono che l’assegno di pensione sia calcolato sui contributi effettivamente versati dal lavoratore nel corso della sua carriera lavorativa (</w:t>
      </w:r>
      <w:r w:rsidRPr="00CC67F8">
        <w:rPr>
          <w:rFonts w:eastAsia="Times New Roman"/>
          <w:b/>
          <w:sz w:val="22"/>
          <w:szCs w:val="22"/>
        </w:rPr>
        <w:t>sistema contributivo</w:t>
      </w:r>
      <w:r w:rsidRPr="00CC67F8">
        <w:rPr>
          <w:rFonts w:eastAsia="Times New Roman"/>
          <w:sz w:val="22"/>
          <w:szCs w:val="22"/>
        </w:rPr>
        <w:t xml:space="preserve">). Con il sistema contributivo, secondo stime della </w:t>
      </w:r>
      <w:r w:rsidRPr="00CC67F8">
        <w:rPr>
          <w:rFonts w:eastAsia="Times New Roman"/>
          <w:b/>
          <w:sz w:val="22"/>
          <w:szCs w:val="22"/>
        </w:rPr>
        <w:t>Ragioneria Generale e dell’Inps</w:t>
      </w:r>
      <w:r w:rsidRPr="00CC67F8">
        <w:rPr>
          <w:rFonts w:eastAsia="Times New Roman"/>
          <w:sz w:val="22"/>
          <w:szCs w:val="22"/>
        </w:rPr>
        <w:t xml:space="preserve"> , l'importo dell'assegno pensionistico, a seconda dell’anzianità maturata, potrà variare dal 50% al 70% dell’ultimo stipendio percepito.</w:t>
      </w:r>
    </w:p>
    <w:p w:rsidR="007002D2" w:rsidRPr="00CC67F8" w:rsidRDefault="007002D2">
      <w:pPr>
        <w:spacing w:line="216" w:lineRule="exact"/>
        <w:rPr>
          <w:rFonts w:eastAsia="Times New Roman"/>
          <w:sz w:val="22"/>
          <w:szCs w:val="22"/>
        </w:rPr>
      </w:pPr>
    </w:p>
    <w:p w:rsidR="007002D2" w:rsidRPr="00CC67F8" w:rsidRDefault="007002D2">
      <w:pPr>
        <w:spacing w:line="272" w:lineRule="auto"/>
        <w:ind w:right="60"/>
        <w:jc w:val="both"/>
        <w:rPr>
          <w:rFonts w:eastAsia="Times New Roman"/>
          <w:sz w:val="22"/>
          <w:szCs w:val="22"/>
        </w:rPr>
      </w:pPr>
      <w:r w:rsidRPr="00CC67F8">
        <w:rPr>
          <w:rFonts w:eastAsia="Times New Roman"/>
          <w:sz w:val="22"/>
          <w:szCs w:val="22"/>
        </w:rPr>
        <w:t>La previdenza integrativa ti permette di ottenere un assegno previdenziale aggiuntivo alla pensione pubblica e ti consente di andare in pensione con un reddito molto vicino a quello che percepivi quando lavoravi.</w:t>
      </w:r>
    </w:p>
    <w:p w:rsidR="007002D2" w:rsidRPr="00CC67F8" w:rsidRDefault="007002D2">
      <w:pPr>
        <w:spacing w:line="214" w:lineRule="exact"/>
        <w:rPr>
          <w:rFonts w:eastAsia="Times New Roman"/>
          <w:sz w:val="22"/>
          <w:szCs w:val="22"/>
        </w:rPr>
      </w:pPr>
    </w:p>
    <w:p w:rsidR="007002D2" w:rsidRPr="00CC67F8" w:rsidRDefault="007002D2">
      <w:pPr>
        <w:spacing w:line="272" w:lineRule="auto"/>
        <w:jc w:val="both"/>
        <w:rPr>
          <w:rFonts w:eastAsia="Times New Roman"/>
          <w:sz w:val="22"/>
          <w:szCs w:val="22"/>
        </w:rPr>
      </w:pPr>
      <w:r w:rsidRPr="00CC67F8">
        <w:rPr>
          <w:rFonts w:eastAsia="Times New Roman"/>
          <w:sz w:val="22"/>
          <w:szCs w:val="22"/>
        </w:rPr>
        <w:t>L’importo dell’assegno integrativo dipenderà dall’ammontare dei versamenti effettuati, ecco perché è importante iniziare subito a programmare il futuro pensionistico aderendo al tuo fondo pensione di categoria.</w:t>
      </w:r>
    </w:p>
    <w:p w:rsidR="007002D2" w:rsidRPr="00CC67F8" w:rsidRDefault="007002D2">
      <w:pPr>
        <w:spacing w:line="208" w:lineRule="exact"/>
        <w:rPr>
          <w:rFonts w:eastAsia="Times New Roman"/>
          <w:sz w:val="22"/>
          <w:szCs w:val="22"/>
        </w:rPr>
      </w:pPr>
    </w:p>
    <w:p w:rsidR="007002D2" w:rsidRPr="00CC67F8" w:rsidRDefault="007002D2">
      <w:pPr>
        <w:spacing w:line="0" w:lineRule="atLeast"/>
        <w:rPr>
          <w:rFonts w:eastAsia="Times New Roman"/>
          <w:b/>
          <w:sz w:val="22"/>
          <w:szCs w:val="22"/>
        </w:rPr>
      </w:pPr>
      <w:r w:rsidRPr="00CC67F8">
        <w:rPr>
          <w:rFonts w:eastAsia="Times New Roman"/>
          <w:b/>
          <w:sz w:val="22"/>
          <w:szCs w:val="22"/>
        </w:rPr>
        <w:t>Aderendo a “Fondo Espero”:</w:t>
      </w:r>
    </w:p>
    <w:p w:rsidR="007002D2" w:rsidRPr="00CC67F8" w:rsidRDefault="007002D2">
      <w:pPr>
        <w:spacing w:line="254" w:lineRule="exact"/>
        <w:rPr>
          <w:rFonts w:eastAsia="Times New Roman"/>
          <w:sz w:val="22"/>
          <w:szCs w:val="22"/>
        </w:rPr>
      </w:pPr>
    </w:p>
    <w:p w:rsidR="007002D2" w:rsidRPr="00CC67F8" w:rsidRDefault="007002D2">
      <w:pPr>
        <w:numPr>
          <w:ilvl w:val="0"/>
          <w:numId w:val="2"/>
        </w:numPr>
        <w:tabs>
          <w:tab w:val="left" w:pos="846"/>
        </w:tabs>
        <w:spacing w:line="271" w:lineRule="auto"/>
        <w:ind w:left="560" w:right="60" w:firstLine="2"/>
        <w:jc w:val="both"/>
        <w:rPr>
          <w:rFonts w:eastAsia="Symbol"/>
          <w:sz w:val="22"/>
          <w:szCs w:val="22"/>
        </w:rPr>
      </w:pPr>
      <w:r w:rsidRPr="00CC67F8">
        <w:rPr>
          <w:rFonts w:eastAsia="Times New Roman"/>
          <w:b/>
          <w:sz w:val="22"/>
          <w:szCs w:val="22"/>
        </w:rPr>
        <w:t>Potrai decidere tu quanto versare</w:t>
      </w:r>
      <w:r w:rsidRPr="00CC67F8">
        <w:rPr>
          <w:rFonts w:eastAsia="Times New Roman"/>
          <w:sz w:val="22"/>
          <w:szCs w:val="22"/>
        </w:rPr>
        <w:t>: la quota del contributo mensile potrà essere compresa</w:t>
      </w:r>
      <w:r w:rsidRPr="00CC67F8">
        <w:rPr>
          <w:rFonts w:eastAsia="Times New Roman"/>
          <w:b/>
          <w:sz w:val="22"/>
          <w:szCs w:val="22"/>
        </w:rPr>
        <w:t xml:space="preserve"> </w:t>
      </w:r>
      <w:r w:rsidRPr="00CC67F8">
        <w:rPr>
          <w:rFonts w:eastAsia="Times New Roman"/>
          <w:sz w:val="22"/>
          <w:szCs w:val="22"/>
        </w:rPr>
        <w:t xml:space="preserve">tra un minimo dell'1% e un massimo dell'11% della </w:t>
      </w:r>
      <w:r w:rsidR="00944350">
        <w:rPr>
          <w:rFonts w:eastAsia="Times New Roman"/>
          <w:sz w:val="22"/>
          <w:szCs w:val="22"/>
        </w:rPr>
        <w:t>tua</w:t>
      </w:r>
      <w:r w:rsidRPr="00CC67F8">
        <w:rPr>
          <w:rFonts w:eastAsia="Times New Roman"/>
          <w:sz w:val="22"/>
          <w:szCs w:val="22"/>
        </w:rPr>
        <w:t xml:space="preserve"> retribuzione lorda mensile e verrà versata al Fondo direttamente dalla tua amministrazione. Ipotizzando uno stipendio annuo lordo di 24.000 € e una contribuzione del'1% significa destinare alla propria pensione integrativa 20 € al mese.</w:t>
      </w:r>
    </w:p>
    <w:p w:rsidR="007002D2" w:rsidRPr="00CC67F8" w:rsidRDefault="007002D2">
      <w:pPr>
        <w:spacing w:line="223" w:lineRule="exact"/>
        <w:rPr>
          <w:rFonts w:eastAsia="Symbol"/>
          <w:sz w:val="22"/>
          <w:szCs w:val="22"/>
        </w:rPr>
      </w:pPr>
    </w:p>
    <w:p w:rsidR="007002D2" w:rsidRPr="00CC67F8" w:rsidRDefault="007002D2">
      <w:pPr>
        <w:numPr>
          <w:ilvl w:val="0"/>
          <w:numId w:val="2"/>
        </w:numPr>
        <w:tabs>
          <w:tab w:val="left" w:pos="846"/>
        </w:tabs>
        <w:spacing w:line="270" w:lineRule="auto"/>
        <w:ind w:left="560" w:right="40" w:firstLine="2"/>
        <w:rPr>
          <w:rFonts w:eastAsia="Symbol"/>
          <w:sz w:val="22"/>
          <w:szCs w:val="22"/>
        </w:rPr>
      </w:pPr>
      <w:r w:rsidRPr="00CC67F8">
        <w:rPr>
          <w:rFonts w:eastAsia="Times New Roman"/>
          <w:b/>
          <w:sz w:val="22"/>
          <w:szCs w:val="22"/>
        </w:rPr>
        <w:t xml:space="preserve">Potrai beneficiare del contributo obbligatorio dello Stato: </w:t>
      </w:r>
      <w:r w:rsidRPr="00CC67F8">
        <w:rPr>
          <w:rFonts w:eastAsia="Times New Roman"/>
          <w:sz w:val="22"/>
          <w:szCs w:val="22"/>
        </w:rPr>
        <w:t>con la tua adesione al Fondo</w:t>
      </w:r>
      <w:r w:rsidRPr="00CC67F8">
        <w:rPr>
          <w:rFonts w:eastAsia="Times New Roman"/>
          <w:b/>
          <w:sz w:val="22"/>
          <w:szCs w:val="22"/>
        </w:rPr>
        <w:t xml:space="preserve"> </w:t>
      </w:r>
      <w:r w:rsidRPr="00CC67F8">
        <w:rPr>
          <w:rFonts w:eastAsia="Times New Roman"/>
          <w:sz w:val="22"/>
          <w:szCs w:val="22"/>
        </w:rPr>
        <w:t>lo Stato dovrà versare sul tuo conto pensionistico un importo pari all'1% della tua retribuzione lorda mensile. Considerando sempre uno stipendio lordo medio annuo di 24.000 € significa beneficiare di 20 € mensili che si sommano a quanto da te versato.</w:t>
      </w:r>
    </w:p>
    <w:p w:rsidR="007002D2" w:rsidRPr="00CC67F8" w:rsidRDefault="007002D2">
      <w:pPr>
        <w:spacing w:line="200" w:lineRule="exact"/>
        <w:rPr>
          <w:rFonts w:eastAsia="Times New Roman"/>
          <w:sz w:val="22"/>
          <w:szCs w:val="22"/>
        </w:rPr>
      </w:pPr>
    </w:p>
    <w:p w:rsidR="007002D2" w:rsidRPr="00CC67F8" w:rsidRDefault="00EB1EE3" w:rsidP="00CC67F8">
      <w:pPr>
        <w:spacing w:line="148" w:lineRule="exact"/>
        <w:rPr>
          <w:rFonts w:eastAsia="Times New Roman"/>
          <w:sz w:val="22"/>
          <w:szCs w:val="22"/>
        </w:rPr>
      </w:pPr>
      <w:bookmarkStart w:id="0" w:name="page4"/>
      <w:bookmarkEnd w:id="0"/>
      <w:r>
        <w:rPr>
          <w:rFonts w:eastAsia="Arial"/>
          <w:noProof/>
          <w:color w:val="808080"/>
          <w:sz w:val="22"/>
          <w:szCs w:val="22"/>
        </w:rPr>
        <w:drawing>
          <wp:anchor distT="0" distB="0" distL="114300" distR="114300" simplePos="0" relativeHeight="251657728" behindDoc="1" locked="0" layoutInCell="0" allowOverlap="1">
            <wp:simplePos x="0" y="0"/>
            <wp:positionH relativeFrom="page">
              <wp:posOffset>3512820</wp:posOffset>
            </wp:positionH>
            <wp:positionV relativeFrom="page">
              <wp:posOffset>455930</wp:posOffset>
            </wp:positionV>
            <wp:extent cx="532130" cy="473710"/>
            <wp:effectExtent l="19050" t="0" r="127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32130" cy="473710"/>
                    </a:xfrm>
                    <a:prstGeom prst="rect">
                      <a:avLst/>
                    </a:prstGeom>
                    <a:noFill/>
                  </pic:spPr>
                </pic:pic>
              </a:graphicData>
            </a:graphic>
          </wp:anchor>
        </w:drawing>
      </w:r>
    </w:p>
    <w:p w:rsidR="007002D2" w:rsidRPr="00CC67F8" w:rsidRDefault="007002D2">
      <w:pPr>
        <w:spacing w:line="271" w:lineRule="auto"/>
        <w:ind w:right="40"/>
        <w:rPr>
          <w:rFonts w:eastAsia="Times New Roman"/>
          <w:sz w:val="22"/>
          <w:szCs w:val="22"/>
        </w:rPr>
      </w:pPr>
      <w:r w:rsidRPr="00CC67F8">
        <w:rPr>
          <w:rFonts w:eastAsia="Times New Roman"/>
          <w:b/>
          <w:sz w:val="22"/>
          <w:szCs w:val="22"/>
        </w:rPr>
        <w:t>ATTENZIONE: Il contributo dello Stato ti spetta esclusivamente se aderisci al Fondo Espero</w:t>
      </w:r>
      <w:r w:rsidRPr="00CC67F8">
        <w:rPr>
          <w:rFonts w:eastAsia="Times New Roman"/>
          <w:sz w:val="22"/>
          <w:szCs w:val="22"/>
        </w:rPr>
        <w:t>.</w:t>
      </w:r>
    </w:p>
    <w:p w:rsidR="007002D2" w:rsidRPr="00CC67F8" w:rsidRDefault="007002D2">
      <w:pPr>
        <w:spacing w:line="224" w:lineRule="exact"/>
        <w:rPr>
          <w:rFonts w:eastAsia="Times New Roman"/>
          <w:sz w:val="22"/>
          <w:szCs w:val="22"/>
        </w:rPr>
      </w:pPr>
    </w:p>
    <w:p w:rsidR="007002D2" w:rsidRPr="00CC67F8" w:rsidRDefault="007002D2">
      <w:pPr>
        <w:numPr>
          <w:ilvl w:val="0"/>
          <w:numId w:val="3"/>
        </w:numPr>
        <w:tabs>
          <w:tab w:val="left" w:pos="286"/>
        </w:tabs>
        <w:spacing w:line="272" w:lineRule="auto"/>
        <w:ind w:right="40" w:firstLine="2"/>
        <w:jc w:val="both"/>
        <w:rPr>
          <w:rFonts w:eastAsia="Symbol"/>
          <w:sz w:val="22"/>
          <w:szCs w:val="22"/>
        </w:rPr>
      </w:pPr>
      <w:r w:rsidRPr="00CC67F8">
        <w:rPr>
          <w:rFonts w:eastAsia="Times New Roman"/>
          <w:b/>
          <w:sz w:val="22"/>
          <w:szCs w:val="22"/>
        </w:rPr>
        <w:t xml:space="preserve">Avrai vantaggi fiscali: </w:t>
      </w:r>
      <w:r w:rsidRPr="00CC67F8">
        <w:rPr>
          <w:rFonts w:eastAsia="Times New Roman"/>
          <w:sz w:val="22"/>
          <w:szCs w:val="22"/>
        </w:rPr>
        <w:t>le somme da te versate sul tuo conto pensionistico sono dedotte</w:t>
      </w:r>
      <w:r w:rsidRPr="00CC67F8">
        <w:rPr>
          <w:rFonts w:eastAsia="Times New Roman"/>
          <w:b/>
          <w:sz w:val="22"/>
          <w:szCs w:val="22"/>
        </w:rPr>
        <w:t xml:space="preserve"> </w:t>
      </w:r>
      <w:r w:rsidRPr="00CC67F8">
        <w:rPr>
          <w:rFonts w:eastAsia="Times New Roman"/>
          <w:sz w:val="22"/>
          <w:szCs w:val="22"/>
        </w:rPr>
        <w:t xml:space="preserve">fiscalmente dal tuo reddito complessivo. Ciò significa un risparmio, calcolato con la tua aliquota fiscale più elevata (aliquota marginale), che ritroverai ogni mese nel tuo stipendio. Ad esempio con un reddito annuo lordo di 24.000 € e una contribuzione di 20 € mensili (1%) ogni mese beneficerai di un risparmio fiscale pari a 5,40 € che </w:t>
      </w:r>
      <w:r w:rsidRPr="00CC67F8">
        <w:rPr>
          <w:rFonts w:eastAsia="Times New Roman"/>
          <w:sz w:val="22"/>
          <w:szCs w:val="22"/>
        </w:rPr>
        <w:lastRenderedPageBreak/>
        <w:t>ritroverai direttamente nel tuo stipendio (ciò significa che a fronte di un contributo lordo di 20 € dal tuo stipendio netto verranno prelevati 14,60 €).</w:t>
      </w:r>
    </w:p>
    <w:p w:rsidR="007002D2" w:rsidRPr="00CC67F8" w:rsidRDefault="007002D2">
      <w:pPr>
        <w:spacing w:line="228" w:lineRule="exact"/>
        <w:rPr>
          <w:rFonts w:eastAsia="Symbol"/>
          <w:sz w:val="22"/>
          <w:szCs w:val="22"/>
        </w:rPr>
      </w:pPr>
    </w:p>
    <w:p w:rsidR="007002D2" w:rsidRPr="00CC67F8" w:rsidRDefault="007002D2">
      <w:pPr>
        <w:numPr>
          <w:ilvl w:val="0"/>
          <w:numId w:val="3"/>
        </w:numPr>
        <w:tabs>
          <w:tab w:val="left" w:pos="286"/>
        </w:tabs>
        <w:spacing w:line="266" w:lineRule="auto"/>
        <w:ind w:right="40" w:firstLine="2"/>
        <w:jc w:val="both"/>
        <w:rPr>
          <w:rFonts w:eastAsia="Symbol"/>
          <w:sz w:val="22"/>
          <w:szCs w:val="22"/>
        </w:rPr>
      </w:pPr>
      <w:r w:rsidRPr="00CC67F8">
        <w:rPr>
          <w:rFonts w:eastAsia="Times New Roman"/>
          <w:b/>
          <w:sz w:val="22"/>
          <w:szCs w:val="22"/>
        </w:rPr>
        <w:t xml:space="preserve">Potrai gestire con la massima flessibilità i tuoi versamenti: </w:t>
      </w:r>
      <w:r w:rsidRPr="00CC67F8">
        <w:rPr>
          <w:rFonts w:eastAsia="Times New Roman"/>
          <w:sz w:val="22"/>
          <w:szCs w:val="22"/>
        </w:rPr>
        <w:t>attraverso il portale NoiPa</w:t>
      </w:r>
      <w:r w:rsidRPr="00CC67F8">
        <w:rPr>
          <w:rFonts w:eastAsia="Times New Roman"/>
          <w:b/>
          <w:sz w:val="22"/>
          <w:szCs w:val="22"/>
        </w:rPr>
        <w:t xml:space="preserve"> </w:t>
      </w:r>
      <w:r w:rsidRPr="00CC67F8">
        <w:rPr>
          <w:rFonts w:eastAsia="Times New Roman"/>
          <w:sz w:val="22"/>
          <w:szCs w:val="22"/>
        </w:rPr>
        <w:t>(portale della Pubblica Amministrazione) potrai variare, sospendere, riattivare la tua contribuzione mensile.</w:t>
      </w:r>
    </w:p>
    <w:p w:rsidR="007002D2" w:rsidRPr="00CC67F8" w:rsidRDefault="007002D2">
      <w:pPr>
        <w:spacing w:line="231" w:lineRule="exact"/>
        <w:rPr>
          <w:rFonts w:eastAsia="Symbol"/>
          <w:sz w:val="22"/>
          <w:szCs w:val="22"/>
        </w:rPr>
      </w:pPr>
    </w:p>
    <w:p w:rsidR="007002D2" w:rsidRPr="00CC67F8" w:rsidRDefault="007002D2">
      <w:pPr>
        <w:numPr>
          <w:ilvl w:val="0"/>
          <w:numId w:val="3"/>
        </w:numPr>
        <w:tabs>
          <w:tab w:val="left" w:pos="286"/>
        </w:tabs>
        <w:spacing w:line="270" w:lineRule="auto"/>
        <w:ind w:right="40" w:firstLine="2"/>
        <w:jc w:val="both"/>
        <w:rPr>
          <w:rFonts w:eastAsia="Symbol"/>
          <w:sz w:val="22"/>
          <w:szCs w:val="22"/>
        </w:rPr>
      </w:pPr>
      <w:r w:rsidRPr="00CC67F8">
        <w:rPr>
          <w:rFonts w:eastAsia="Times New Roman"/>
          <w:b/>
          <w:sz w:val="22"/>
          <w:szCs w:val="22"/>
        </w:rPr>
        <w:t xml:space="preserve">Potrai beneficiare di rendimenti </w:t>
      </w:r>
      <w:r w:rsidRPr="00CC67F8">
        <w:rPr>
          <w:rFonts w:eastAsia="Times New Roman"/>
          <w:sz w:val="22"/>
          <w:szCs w:val="22"/>
        </w:rPr>
        <w:t>derivanti da una gestione finanziaria professionale e</w:t>
      </w:r>
      <w:r w:rsidRPr="00CC67F8">
        <w:rPr>
          <w:rFonts w:eastAsia="Times New Roman"/>
          <w:b/>
          <w:sz w:val="22"/>
          <w:szCs w:val="22"/>
        </w:rPr>
        <w:t xml:space="preserve"> </w:t>
      </w:r>
      <w:r w:rsidRPr="00CC67F8">
        <w:rPr>
          <w:rFonts w:eastAsia="Times New Roman"/>
          <w:sz w:val="22"/>
          <w:szCs w:val="22"/>
        </w:rPr>
        <w:t xml:space="preserve">garantita. Il comparto </w:t>
      </w:r>
      <w:r w:rsidRPr="00CC67F8">
        <w:rPr>
          <w:rFonts w:eastAsia="Times New Roman"/>
          <w:b/>
          <w:sz w:val="22"/>
          <w:szCs w:val="22"/>
        </w:rPr>
        <w:t>CRESCITA</w:t>
      </w:r>
      <w:r w:rsidRPr="00CC67F8">
        <w:rPr>
          <w:rFonts w:eastAsia="Times New Roman"/>
          <w:sz w:val="22"/>
          <w:szCs w:val="22"/>
        </w:rPr>
        <w:t xml:space="preserve">, da aprile 2009 a agosto 2016, ha realizzato un rendimento netto del </w:t>
      </w:r>
      <w:r w:rsidRPr="00CC67F8">
        <w:rPr>
          <w:rFonts w:eastAsia="Times New Roman"/>
          <w:b/>
          <w:sz w:val="22"/>
          <w:szCs w:val="22"/>
        </w:rPr>
        <w:t>45,45%</w:t>
      </w:r>
      <w:r w:rsidRPr="00CC67F8">
        <w:rPr>
          <w:rFonts w:eastAsia="Times New Roman"/>
          <w:sz w:val="22"/>
          <w:szCs w:val="22"/>
        </w:rPr>
        <w:t xml:space="preserve">; Il comparto </w:t>
      </w:r>
      <w:r w:rsidRPr="00CC67F8">
        <w:rPr>
          <w:rFonts w:eastAsia="Times New Roman"/>
          <w:b/>
          <w:sz w:val="22"/>
          <w:szCs w:val="22"/>
        </w:rPr>
        <w:t>GARANZIA</w:t>
      </w:r>
      <w:r w:rsidRPr="00CC67F8">
        <w:rPr>
          <w:rFonts w:eastAsia="Times New Roman"/>
          <w:sz w:val="22"/>
          <w:szCs w:val="22"/>
        </w:rPr>
        <w:t xml:space="preserve">, da aprile 2009 a agosto 2016, ha realizzato un incremento del valore quota del </w:t>
      </w:r>
      <w:r w:rsidRPr="00CC67F8">
        <w:rPr>
          <w:rFonts w:eastAsia="Times New Roman"/>
          <w:b/>
          <w:sz w:val="22"/>
          <w:szCs w:val="22"/>
        </w:rPr>
        <w:t>17,00%.</w:t>
      </w:r>
    </w:p>
    <w:p w:rsidR="007002D2" w:rsidRPr="00CC67F8" w:rsidRDefault="007002D2">
      <w:pPr>
        <w:spacing w:line="223" w:lineRule="exact"/>
        <w:rPr>
          <w:rFonts w:eastAsia="Symbol"/>
          <w:sz w:val="22"/>
          <w:szCs w:val="22"/>
        </w:rPr>
      </w:pPr>
    </w:p>
    <w:p w:rsidR="007002D2" w:rsidRPr="00CC67F8" w:rsidRDefault="007002D2">
      <w:pPr>
        <w:numPr>
          <w:ilvl w:val="0"/>
          <w:numId w:val="3"/>
        </w:numPr>
        <w:tabs>
          <w:tab w:val="left" w:pos="286"/>
        </w:tabs>
        <w:spacing w:line="267" w:lineRule="auto"/>
        <w:ind w:right="40" w:firstLine="2"/>
        <w:jc w:val="both"/>
        <w:rPr>
          <w:rFonts w:eastAsia="Symbol"/>
          <w:sz w:val="22"/>
          <w:szCs w:val="22"/>
        </w:rPr>
      </w:pPr>
      <w:r w:rsidRPr="00CC67F8">
        <w:rPr>
          <w:rFonts w:eastAsia="Times New Roman"/>
          <w:b/>
          <w:sz w:val="22"/>
          <w:szCs w:val="22"/>
        </w:rPr>
        <w:t xml:space="preserve">Potrai contare su bassi costi di gestione: </w:t>
      </w:r>
      <w:r w:rsidRPr="00CC67F8">
        <w:rPr>
          <w:rFonts w:eastAsia="Times New Roman"/>
          <w:sz w:val="22"/>
          <w:szCs w:val="22"/>
        </w:rPr>
        <w:t>il confronto tra i fondi permette di individuare</w:t>
      </w:r>
      <w:r w:rsidRPr="00CC67F8">
        <w:rPr>
          <w:rFonts w:eastAsia="Times New Roman"/>
          <w:b/>
          <w:sz w:val="22"/>
          <w:szCs w:val="22"/>
        </w:rPr>
        <w:t xml:space="preserve"> </w:t>
      </w:r>
      <w:r w:rsidRPr="00CC67F8">
        <w:rPr>
          <w:rFonts w:eastAsia="Times New Roman"/>
          <w:sz w:val="22"/>
          <w:szCs w:val="22"/>
        </w:rPr>
        <w:t xml:space="preserve">oneri ridotti per Fondo Espero </w:t>
      </w:r>
      <w:r w:rsidRPr="00CC67F8">
        <w:rPr>
          <w:rFonts w:eastAsia="Times New Roman"/>
          <w:b/>
          <w:sz w:val="22"/>
          <w:szCs w:val="22"/>
        </w:rPr>
        <w:t>(circa lo 0,2% nei 35 anni)</w:t>
      </w:r>
      <w:r w:rsidRPr="00CC67F8">
        <w:rPr>
          <w:rFonts w:eastAsia="Times New Roman"/>
          <w:sz w:val="22"/>
          <w:szCs w:val="22"/>
        </w:rPr>
        <w:t>, medio alti per i fondi aperti (1,2%) ed alti per i PIP (1,8%).</w:t>
      </w:r>
    </w:p>
    <w:p w:rsidR="007002D2" w:rsidRPr="00CC67F8" w:rsidRDefault="007002D2">
      <w:pPr>
        <w:spacing w:line="230" w:lineRule="exact"/>
        <w:rPr>
          <w:rFonts w:eastAsia="Symbol"/>
          <w:sz w:val="22"/>
          <w:szCs w:val="22"/>
        </w:rPr>
      </w:pPr>
    </w:p>
    <w:p w:rsidR="007002D2" w:rsidRPr="00CC67F8" w:rsidRDefault="007002D2">
      <w:pPr>
        <w:numPr>
          <w:ilvl w:val="0"/>
          <w:numId w:val="3"/>
        </w:numPr>
        <w:tabs>
          <w:tab w:val="left" w:pos="286"/>
        </w:tabs>
        <w:spacing w:line="259" w:lineRule="auto"/>
        <w:ind w:right="40" w:firstLine="2"/>
        <w:jc w:val="both"/>
        <w:rPr>
          <w:rFonts w:eastAsia="Symbol"/>
          <w:sz w:val="22"/>
          <w:szCs w:val="22"/>
        </w:rPr>
      </w:pPr>
      <w:r w:rsidRPr="00CC67F8">
        <w:rPr>
          <w:rFonts w:eastAsia="Times New Roman"/>
          <w:b/>
          <w:sz w:val="22"/>
          <w:szCs w:val="22"/>
        </w:rPr>
        <w:t xml:space="preserve">Potrai chiedere anticipazioni </w:t>
      </w:r>
      <w:r w:rsidRPr="00CC67F8">
        <w:rPr>
          <w:rFonts w:eastAsia="Times New Roman"/>
          <w:sz w:val="22"/>
          <w:szCs w:val="22"/>
        </w:rPr>
        <w:t>a fronte di determinati eventi previsti dalle legge (acquisto</w:t>
      </w:r>
      <w:r w:rsidRPr="00CC67F8">
        <w:rPr>
          <w:rFonts w:eastAsia="Times New Roman"/>
          <w:b/>
          <w:sz w:val="22"/>
          <w:szCs w:val="22"/>
        </w:rPr>
        <w:t xml:space="preserve"> </w:t>
      </w:r>
      <w:r w:rsidRPr="00CC67F8">
        <w:rPr>
          <w:rFonts w:eastAsia="Times New Roman"/>
          <w:sz w:val="22"/>
          <w:szCs w:val="22"/>
        </w:rPr>
        <w:t>o ristrutturazione prima casa, malattia ecc.).</w:t>
      </w:r>
    </w:p>
    <w:p w:rsidR="007002D2" w:rsidRPr="00CC67F8" w:rsidRDefault="007002D2">
      <w:pPr>
        <w:spacing w:line="236" w:lineRule="exact"/>
        <w:rPr>
          <w:rFonts w:eastAsia="Symbol"/>
          <w:sz w:val="22"/>
          <w:szCs w:val="22"/>
        </w:rPr>
      </w:pPr>
    </w:p>
    <w:p w:rsidR="007002D2" w:rsidRPr="00CC67F8" w:rsidRDefault="007002D2">
      <w:pPr>
        <w:numPr>
          <w:ilvl w:val="0"/>
          <w:numId w:val="3"/>
        </w:numPr>
        <w:tabs>
          <w:tab w:val="left" w:pos="286"/>
        </w:tabs>
        <w:spacing w:line="270" w:lineRule="auto"/>
        <w:ind w:right="40" w:firstLine="2"/>
        <w:jc w:val="both"/>
        <w:rPr>
          <w:rFonts w:eastAsia="Symbol"/>
          <w:sz w:val="22"/>
          <w:szCs w:val="22"/>
        </w:rPr>
      </w:pPr>
      <w:r w:rsidRPr="00CC67F8">
        <w:rPr>
          <w:rFonts w:eastAsia="Times New Roman"/>
          <w:b/>
          <w:sz w:val="22"/>
          <w:szCs w:val="22"/>
        </w:rPr>
        <w:t xml:space="preserve">Potrai decidere </w:t>
      </w:r>
      <w:r w:rsidRPr="00CC67F8">
        <w:rPr>
          <w:rFonts w:eastAsia="Times New Roman"/>
          <w:sz w:val="22"/>
          <w:szCs w:val="22"/>
        </w:rPr>
        <w:t>di destinare ai fini pensionistici solo una parte di quanto accumulato nel</w:t>
      </w:r>
      <w:r w:rsidRPr="00CC67F8">
        <w:rPr>
          <w:rFonts w:eastAsia="Times New Roman"/>
          <w:b/>
          <w:sz w:val="22"/>
          <w:szCs w:val="22"/>
        </w:rPr>
        <w:t xml:space="preserve"> </w:t>
      </w:r>
      <w:r w:rsidRPr="00CC67F8">
        <w:rPr>
          <w:rFonts w:eastAsia="Times New Roman"/>
          <w:sz w:val="22"/>
          <w:szCs w:val="22"/>
        </w:rPr>
        <w:t>Fondo a fine carriera facendoti liquidare immediatamente la restante parte. (le prestazioni in capitale a fine carriera possono arrivare fino al 50% della posizione accumulata, in alcuni casi, previsti dalla legge, è liquidabile, a richiesta, l'intera posizione accumulata)</w:t>
      </w:r>
    </w:p>
    <w:p w:rsidR="007002D2" w:rsidRPr="00CC67F8" w:rsidRDefault="007002D2">
      <w:pPr>
        <w:spacing w:line="223" w:lineRule="exact"/>
        <w:rPr>
          <w:rFonts w:eastAsia="Symbol"/>
          <w:sz w:val="22"/>
          <w:szCs w:val="22"/>
        </w:rPr>
      </w:pPr>
    </w:p>
    <w:p w:rsidR="007002D2" w:rsidRPr="00CC67F8" w:rsidRDefault="007002D2">
      <w:pPr>
        <w:numPr>
          <w:ilvl w:val="0"/>
          <w:numId w:val="3"/>
        </w:numPr>
        <w:tabs>
          <w:tab w:val="left" w:pos="286"/>
        </w:tabs>
        <w:spacing w:line="259" w:lineRule="auto"/>
        <w:ind w:right="40" w:firstLine="2"/>
        <w:jc w:val="both"/>
        <w:rPr>
          <w:rFonts w:eastAsia="Symbol"/>
          <w:sz w:val="22"/>
          <w:szCs w:val="22"/>
        </w:rPr>
      </w:pPr>
      <w:r w:rsidRPr="00CC67F8">
        <w:rPr>
          <w:rFonts w:eastAsia="Times New Roman"/>
          <w:b/>
          <w:sz w:val="22"/>
          <w:szCs w:val="22"/>
        </w:rPr>
        <w:t xml:space="preserve">Potrai scegliere il comparto di investimento a te più consono </w:t>
      </w:r>
      <w:r w:rsidRPr="00CC67F8">
        <w:rPr>
          <w:rFonts w:eastAsia="Times New Roman"/>
          <w:sz w:val="22"/>
          <w:szCs w:val="22"/>
        </w:rPr>
        <w:t>scegliendo tra il comparto</w:t>
      </w:r>
      <w:r w:rsidRPr="00CC67F8">
        <w:rPr>
          <w:rFonts w:eastAsia="Times New Roman"/>
          <w:b/>
          <w:sz w:val="22"/>
          <w:szCs w:val="22"/>
        </w:rPr>
        <w:t xml:space="preserve"> </w:t>
      </w:r>
      <w:r w:rsidRPr="00CC67F8">
        <w:rPr>
          <w:rFonts w:eastAsia="Times New Roman"/>
          <w:sz w:val="22"/>
          <w:szCs w:val="22"/>
        </w:rPr>
        <w:t>Garanzia e il comparto Crescita.</w:t>
      </w:r>
    </w:p>
    <w:p w:rsidR="007002D2" w:rsidRPr="00CC67F8" w:rsidRDefault="007002D2">
      <w:pPr>
        <w:spacing w:line="236" w:lineRule="exact"/>
        <w:rPr>
          <w:rFonts w:eastAsia="Symbol"/>
          <w:sz w:val="22"/>
          <w:szCs w:val="22"/>
        </w:rPr>
      </w:pPr>
    </w:p>
    <w:p w:rsidR="007002D2" w:rsidRPr="00E248AA" w:rsidRDefault="007002D2" w:rsidP="00E248AA">
      <w:pPr>
        <w:numPr>
          <w:ilvl w:val="0"/>
          <w:numId w:val="3"/>
        </w:numPr>
        <w:spacing w:line="266" w:lineRule="auto"/>
        <w:ind w:right="60" w:firstLine="2"/>
        <w:jc w:val="both"/>
        <w:rPr>
          <w:rFonts w:eastAsia="Times New Roman"/>
          <w:sz w:val="22"/>
          <w:szCs w:val="22"/>
        </w:rPr>
      </w:pPr>
      <w:r w:rsidRPr="00E248AA">
        <w:rPr>
          <w:rFonts w:eastAsia="Times New Roman"/>
          <w:b/>
          <w:sz w:val="22"/>
          <w:szCs w:val="22"/>
        </w:rPr>
        <w:t>Risparmi con semplicità per la tua pensione integrativa</w:t>
      </w:r>
      <w:r w:rsidRPr="00E248AA">
        <w:rPr>
          <w:rFonts w:eastAsia="Times New Roman"/>
          <w:sz w:val="22"/>
          <w:szCs w:val="22"/>
        </w:rPr>
        <w:t>: l'adesione avviene</w:t>
      </w:r>
      <w:r w:rsidRPr="00E248AA">
        <w:rPr>
          <w:rFonts w:eastAsia="Times New Roman"/>
          <w:b/>
          <w:sz w:val="22"/>
          <w:szCs w:val="22"/>
        </w:rPr>
        <w:t xml:space="preserve"> </w:t>
      </w:r>
      <w:r w:rsidRPr="00E248AA">
        <w:rPr>
          <w:rFonts w:eastAsia="Times New Roman"/>
          <w:sz w:val="22"/>
          <w:szCs w:val="22"/>
        </w:rPr>
        <w:t xml:space="preserve">esclusivamente attraverso il portale NoiPa. All'atto della sottoscrizione del contratto nella tua prima scuola chiedi, se non lo hai ancora fatto, l'invio del PIN autorizzativo del portale NoiPa questo ti verrà recapitato nella tua casella Email e con esso, accedendo ai servizi </w:t>
      </w:r>
      <w:r w:rsidRPr="00E248AA">
        <w:rPr>
          <w:rFonts w:eastAsia="Times New Roman"/>
          <w:i/>
          <w:sz w:val="22"/>
          <w:szCs w:val="22"/>
        </w:rPr>
        <w:t>self service</w:t>
      </w:r>
      <w:bookmarkStart w:id="1" w:name="page5"/>
      <w:bookmarkEnd w:id="1"/>
      <w:r w:rsidR="00E248AA">
        <w:rPr>
          <w:rFonts w:eastAsia="Times New Roman"/>
          <w:i/>
          <w:sz w:val="22"/>
          <w:szCs w:val="22"/>
        </w:rPr>
        <w:t xml:space="preserve"> </w:t>
      </w:r>
      <w:r w:rsidRPr="00E248AA">
        <w:rPr>
          <w:rFonts w:eastAsia="Times New Roman"/>
          <w:sz w:val="22"/>
          <w:szCs w:val="22"/>
        </w:rPr>
        <w:t>del Portale NoiPA e selezionando “Previdenza complementare” potrai disporre l'adesione al Fondo Espero.</w:t>
      </w:r>
    </w:p>
    <w:p w:rsidR="007002D2" w:rsidRPr="00CC67F8" w:rsidRDefault="007002D2">
      <w:pPr>
        <w:spacing w:line="213" w:lineRule="exact"/>
        <w:rPr>
          <w:rFonts w:eastAsia="Times New Roman"/>
          <w:sz w:val="22"/>
          <w:szCs w:val="22"/>
        </w:rPr>
      </w:pPr>
    </w:p>
    <w:p w:rsidR="007002D2" w:rsidRPr="00CC67F8" w:rsidRDefault="007002D2" w:rsidP="00512AFE">
      <w:pPr>
        <w:spacing w:line="275" w:lineRule="auto"/>
        <w:ind w:right="40" w:firstLine="2"/>
        <w:jc w:val="both"/>
        <w:rPr>
          <w:rFonts w:eastAsia="Times New Roman"/>
          <w:sz w:val="22"/>
          <w:szCs w:val="22"/>
        </w:rPr>
      </w:pPr>
      <w:r w:rsidRPr="00CC67F8">
        <w:rPr>
          <w:rFonts w:eastAsia="Times New Roman"/>
          <w:b/>
          <w:sz w:val="22"/>
          <w:szCs w:val="22"/>
        </w:rPr>
        <w:t xml:space="preserve">Prima di concludere vogliamo portare alla tua attenzione i risultati di uno studio </w:t>
      </w:r>
      <w:r w:rsidRPr="00CC67F8">
        <w:rPr>
          <w:rFonts w:eastAsia="Times New Roman"/>
          <w:sz w:val="22"/>
          <w:szCs w:val="22"/>
        </w:rPr>
        <w:t>realizzato</w:t>
      </w:r>
      <w:r w:rsidRPr="00CC67F8">
        <w:rPr>
          <w:rFonts w:eastAsia="Times New Roman"/>
          <w:b/>
          <w:sz w:val="22"/>
          <w:szCs w:val="22"/>
        </w:rPr>
        <w:t xml:space="preserve"> </w:t>
      </w:r>
      <w:r w:rsidRPr="00CC67F8">
        <w:rPr>
          <w:rFonts w:eastAsia="Times New Roman"/>
          <w:sz w:val="22"/>
          <w:szCs w:val="22"/>
        </w:rPr>
        <w:t xml:space="preserve">dalla </w:t>
      </w:r>
      <w:r w:rsidRPr="00CC67F8">
        <w:rPr>
          <w:rFonts w:eastAsia="Times New Roman"/>
          <w:b/>
          <w:sz w:val="22"/>
          <w:szCs w:val="22"/>
        </w:rPr>
        <w:t>Consulenza Attuariale dell’INPS – Gestione Dipendenti Pubblici.</w:t>
      </w:r>
      <w:r w:rsidRPr="00CC67F8">
        <w:rPr>
          <w:rFonts w:eastAsia="Times New Roman"/>
          <w:sz w:val="22"/>
          <w:szCs w:val="22"/>
        </w:rPr>
        <w:t xml:space="preserve"> Questo studio ha concretamente calcolato quanto abbia reso, da un lato, investire nel Fondo Scuola Espero il TFR maturato anno per anno più il versamento dei contributi da parte del datore di lavoro e, dall’altro invece, quanto abbia reso mantenere il TFR presso l’INPS.</w:t>
      </w:r>
    </w:p>
    <w:p w:rsidR="007002D2" w:rsidRPr="00CC67F8" w:rsidRDefault="007002D2">
      <w:pPr>
        <w:spacing w:line="214" w:lineRule="exact"/>
        <w:rPr>
          <w:rFonts w:eastAsia="Times New Roman"/>
          <w:sz w:val="22"/>
          <w:szCs w:val="22"/>
        </w:rPr>
      </w:pPr>
    </w:p>
    <w:p w:rsidR="007002D2" w:rsidRPr="00CC67F8" w:rsidRDefault="007002D2">
      <w:pPr>
        <w:spacing w:line="273" w:lineRule="auto"/>
        <w:jc w:val="both"/>
        <w:rPr>
          <w:rFonts w:eastAsia="Times New Roman"/>
          <w:sz w:val="22"/>
          <w:szCs w:val="22"/>
        </w:rPr>
      </w:pPr>
      <w:r w:rsidRPr="00CC67F8">
        <w:rPr>
          <w:rFonts w:eastAsia="Times New Roman"/>
          <w:sz w:val="22"/>
          <w:szCs w:val="22"/>
        </w:rPr>
        <w:t>Sono state prese ad esempio due gemelle, maestre elementari di 30 anni: si è ipotizzato che solo la prima abbia scelto di aderire al Fondo Espero. Considerando i capitali finali di entrambe le gemelle si è visto che, a fine carriera, la lavoratrice aderente al Fondo potrà contare su una rendita di oltre 51 mila euro superiore rispetto alla lavoratrice che non ha aderito.</w:t>
      </w:r>
    </w:p>
    <w:p w:rsidR="007002D2" w:rsidRPr="00CC67F8" w:rsidRDefault="007002D2">
      <w:pPr>
        <w:spacing w:line="200" w:lineRule="exact"/>
        <w:rPr>
          <w:rFonts w:eastAsia="Times New Roman"/>
          <w:sz w:val="22"/>
          <w:szCs w:val="22"/>
        </w:rPr>
      </w:pPr>
    </w:p>
    <w:p w:rsidR="007002D2" w:rsidRPr="00CC67F8" w:rsidRDefault="007002D2">
      <w:pPr>
        <w:spacing w:line="200" w:lineRule="exact"/>
        <w:rPr>
          <w:rFonts w:eastAsia="Times New Roman"/>
          <w:sz w:val="22"/>
          <w:szCs w:val="22"/>
        </w:rPr>
      </w:pPr>
    </w:p>
    <w:p w:rsidR="007002D2" w:rsidRPr="00CC67F8" w:rsidRDefault="007002D2">
      <w:pPr>
        <w:spacing w:line="326" w:lineRule="exact"/>
        <w:rPr>
          <w:rFonts w:eastAsia="Times New Roman"/>
          <w:sz w:val="22"/>
          <w:szCs w:val="22"/>
        </w:rPr>
      </w:pPr>
    </w:p>
    <w:p w:rsidR="007002D2" w:rsidRPr="00CC67F8" w:rsidRDefault="007002D2">
      <w:pPr>
        <w:spacing w:line="0" w:lineRule="atLeast"/>
        <w:rPr>
          <w:rFonts w:eastAsia="Times New Roman"/>
          <w:b/>
          <w:sz w:val="22"/>
          <w:szCs w:val="22"/>
        </w:rPr>
      </w:pPr>
      <w:r w:rsidRPr="00CC67F8">
        <w:rPr>
          <w:rFonts w:eastAsia="Times New Roman"/>
          <w:b/>
          <w:sz w:val="22"/>
          <w:szCs w:val="22"/>
        </w:rPr>
        <w:lastRenderedPageBreak/>
        <w:t>Ricordati che puoi aderire autonomamente.</w:t>
      </w:r>
    </w:p>
    <w:p w:rsidR="007002D2" w:rsidRPr="00CC67F8" w:rsidRDefault="007002D2">
      <w:pPr>
        <w:spacing w:line="240" w:lineRule="exact"/>
        <w:rPr>
          <w:rFonts w:eastAsia="Times New Roman"/>
          <w:sz w:val="22"/>
          <w:szCs w:val="22"/>
        </w:rPr>
      </w:pPr>
    </w:p>
    <w:p w:rsidR="007002D2" w:rsidRPr="00CC67F8" w:rsidRDefault="007002D2">
      <w:pPr>
        <w:spacing w:line="276" w:lineRule="auto"/>
        <w:ind w:right="40"/>
        <w:jc w:val="both"/>
        <w:rPr>
          <w:rFonts w:eastAsia="Times New Roman"/>
          <w:b/>
          <w:sz w:val="22"/>
          <w:szCs w:val="22"/>
        </w:rPr>
      </w:pPr>
      <w:r w:rsidRPr="00CC67F8">
        <w:rPr>
          <w:rFonts w:eastAsia="Times New Roman"/>
          <w:b/>
          <w:sz w:val="22"/>
          <w:szCs w:val="22"/>
        </w:rPr>
        <w:t>Ti consigliamo di informarti, devi essere pienamente consapevole che la tua scelta, di aderire al Fondo Espero, sia la migliore … ma, soprattutto, se sei convinto della necessità di migliorare la tua posizione pensionistica futura, non perdere tempo: prima aderisci e più congruo sarà il tua assegno pensionistico!</w:t>
      </w:r>
    </w:p>
    <w:p w:rsidR="007002D2" w:rsidRPr="00CC67F8" w:rsidRDefault="007002D2">
      <w:pPr>
        <w:spacing w:line="202" w:lineRule="exact"/>
        <w:rPr>
          <w:rFonts w:eastAsia="Times New Roman"/>
          <w:sz w:val="22"/>
          <w:szCs w:val="22"/>
        </w:rPr>
      </w:pPr>
    </w:p>
    <w:p w:rsidR="007002D2" w:rsidRPr="00CC67F8" w:rsidRDefault="007002D2">
      <w:pPr>
        <w:spacing w:line="0" w:lineRule="atLeast"/>
        <w:rPr>
          <w:rFonts w:eastAsia="Times New Roman"/>
          <w:b/>
          <w:sz w:val="22"/>
          <w:szCs w:val="22"/>
        </w:rPr>
      </w:pPr>
      <w:r w:rsidRPr="00CC67F8">
        <w:rPr>
          <w:rFonts w:eastAsia="Times New Roman"/>
          <w:b/>
          <w:sz w:val="22"/>
          <w:szCs w:val="22"/>
        </w:rPr>
        <w:t>Per maggiori informazioni contatta il Fondo:</w:t>
      </w:r>
    </w:p>
    <w:p w:rsidR="007002D2" w:rsidRPr="00CC67F8" w:rsidRDefault="007002D2">
      <w:pPr>
        <w:spacing w:line="235" w:lineRule="exact"/>
        <w:rPr>
          <w:rFonts w:eastAsia="Times New Roman"/>
          <w:sz w:val="22"/>
          <w:szCs w:val="22"/>
        </w:rPr>
      </w:pPr>
    </w:p>
    <w:p w:rsidR="007002D2" w:rsidRPr="00CC67F8" w:rsidRDefault="007002D2">
      <w:pPr>
        <w:spacing w:line="0" w:lineRule="atLeast"/>
        <w:rPr>
          <w:rFonts w:eastAsia="Times New Roman"/>
          <w:sz w:val="22"/>
          <w:szCs w:val="22"/>
        </w:rPr>
      </w:pPr>
      <w:r w:rsidRPr="00CC67F8">
        <w:rPr>
          <w:rFonts w:eastAsia="Times New Roman"/>
          <w:sz w:val="22"/>
          <w:szCs w:val="22"/>
        </w:rPr>
        <w:t>Posta: Fondo Scuola Espero, via Cavour n. 310 - 00184 Roma</w:t>
      </w:r>
    </w:p>
    <w:p w:rsidR="007002D2" w:rsidRPr="00CC67F8" w:rsidRDefault="007002D2">
      <w:pPr>
        <w:spacing w:line="43" w:lineRule="exact"/>
        <w:rPr>
          <w:rFonts w:eastAsia="Times New Roman"/>
          <w:sz w:val="22"/>
          <w:szCs w:val="22"/>
        </w:rPr>
      </w:pPr>
    </w:p>
    <w:p w:rsidR="007002D2" w:rsidRPr="00CC67F8" w:rsidRDefault="007002D2">
      <w:pPr>
        <w:spacing w:line="0" w:lineRule="atLeast"/>
        <w:rPr>
          <w:rFonts w:eastAsia="Times New Roman"/>
          <w:sz w:val="22"/>
          <w:szCs w:val="22"/>
        </w:rPr>
      </w:pPr>
      <w:r w:rsidRPr="00CC67F8">
        <w:rPr>
          <w:rFonts w:eastAsia="Times New Roman"/>
          <w:sz w:val="22"/>
          <w:szCs w:val="22"/>
        </w:rPr>
        <w:t>Telefono: 06 52279155</w:t>
      </w:r>
    </w:p>
    <w:p w:rsidR="007002D2" w:rsidRPr="00CC67F8" w:rsidRDefault="007002D2">
      <w:pPr>
        <w:spacing w:line="41" w:lineRule="exact"/>
        <w:rPr>
          <w:rFonts w:eastAsia="Times New Roman"/>
          <w:sz w:val="22"/>
          <w:szCs w:val="22"/>
        </w:rPr>
      </w:pPr>
    </w:p>
    <w:p w:rsidR="007002D2" w:rsidRPr="00CC67F8" w:rsidRDefault="007002D2">
      <w:pPr>
        <w:spacing w:line="0" w:lineRule="atLeast"/>
        <w:rPr>
          <w:rFonts w:eastAsia="Times New Roman"/>
          <w:sz w:val="22"/>
          <w:szCs w:val="22"/>
        </w:rPr>
      </w:pPr>
      <w:r w:rsidRPr="00CC67F8">
        <w:rPr>
          <w:rFonts w:eastAsia="Times New Roman"/>
          <w:sz w:val="22"/>
          <w:szCs w:val="22"/>
        </w:rPr>
        <w:t>Fax: 06 52272348</w:t>
      </w:r>
    </w:p>
    <w:p w:rsidR="007002D2" w:rsidRPr="00CC67F8" w:rsidRDefault="007002D2">
      <w:pPr>
        <w:spacing w:line="41" w:lineRule="exact"/>
        <w:rPr>
          <w:rFonts w:eastAsia="Times New Roman"/>
          <w:sz w:val="22"/>
          <w:szCs w:val="22"/>
        </w:rPr>
      </w:pPr>
    </w:p>
    <w:p w:rsidR="007002D2" w:rsidRPr="00CC67F8" w:rsidRDefault="007002D2">
      <w:pPr>
        <w:spacing w:line="0" w:lineRule="atLeast"/>
        <w:rPr>
          <w:rFonts w:eastAsia="Times New Roman"/>
          <w:sz w:val="22"/>
          <w:szCs w:val="22"/>
        </w:rPr>
      </w:pPr>
      <w:r w:rsidRPr="00CC67F8">
        <w:rPr>
          <w:rFonts w:eastAsia="Times New Roman"/>
          <w:sz w:val="22"/>
          <w:szCs w:val="22"/>
        </w:rPr>
        <w:t>Email: info.aderenti@fondoespero.it</w:t>
      </w:r>
    </w:p>
    <w:p w:rsidR="007002D2" w:rsidRPr="00CC67F8" w:rsidRDefault="007002D2">
      <w:pPr>
        <w:spacing w:line="200" w:lineRule="exact"/>
        <w:rPr>
          <w:rFonts w:eastAsia="Times New Roman"/>
          <w:sz w:val="22"/>
          <w:szCs w:val="22"/>
        </w:rPr>
      </w:pPr>
    </w:p>
    <w:p w:rsidR="007002D2" w:rsidRPr="00CC67F8" w:rsidRDefault="007002D2">
      <w:pPr>
        <w:spacing w:line="359" w:lineRule="exact"/>
        <w:rPr>
          <w:rFonts w:eastAsia="Times New Roman"/>
          <w:sz w:val="22"/>
          <w:szCs w:val="22"/>
        </w:rPr>
      </w:pPr>
    </w:p>
    <w:p w:rsidR="007002D2" w:rsidRPr="00CC67F8" w:rsidRDefault="007002D2">
      <w:pPr>
        <w:spacing w:line="0" w:lineRule="atLeast"/>
        <w:rPr>
          <w:rFonts w:eastAsia="Times New Roman"/>
          <w:sz w:val="22"/>
          <w:szCs w:val="22"/>
        </w:rPr>
      </w:pPr>
      <w:r w:rsidRPr="00CC67F8">
        <w:rPr>
          <w:rFonts w:eastAsia="Times New Roman"/>
          <w:sz w:val="22"/>
          <w:szCs w:val="22"/>
        </w:rPr>
        <w:t>Il servizio telefonico è attivo dal lunedì al venerdì dalle 10:00 alle 12:00 e dalle 15:00 alle 16:00</w:t>
      </w:r>
    </w:p>
    <w:p w:rsidR="007002D2" w:rsidRPr="00CC67F8" w:rsidRDefault="007002D2">
      <w:pPr>
        <w:spacing w:line="200" w:lineRule="exact"/>
        <w:rPr>
          <w:rFonts w:eastAsia="Times New Roman"/>
          <w:sz w:val="22"/>
          <w:szCs w:val="22"/>
        </w:rPr>
      </w:pPr>
    </w:p>
    <w:p w:rsidR="007002D2" w:rsidRPr="00CC67F8" w:rsidRDefault="007002D2">
      <w:pPr>
        <w:spacing w:line="200" w:lineRule="exact"/>
        <w:rPr>
          <w:rFonts w:eastAsia="Times New Roman"/>
          <w:sz w:val="22"/>
          <w:szCs w:val="22"/>
        </w:rPr>
      </w:pPr>
    </w:p>
    <w:p w:rsidR="007002D2" w:rsidRPr="00CC67F8" w:rsidRDefault="007002D2">
      <w:pPr>
        <w:spacing w:line="200" w:lineRule="exact"/>
        <w:rPr>
          <w:rFonts w:eastAsia="Times New Roman"/>
          <w:sz w:val="22"/>
          <w:szCs w:val="22"/>
        </w:rPr>
      </w:pPr>
    </w:p>
    <w:p w:rsidR="007002D2" w:rsidRPr="00CC67F8" w:rsidRDefault="007002D2">
      <w:pPr>
        <w:spacing w:line="200" w:lineRule="exact"/>
        <w:rPr>
          <w:rFonts w:eastAsia="Times New Roman"/>
          <w:sz w:val="22"/>
          <w:szCs w:val="22"/>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p w:rsidR="007002D2" w:rsidRDefault="007002D2">
      <w:pPr>
        <w:spacing w:line="200" w:lineRule="exact"/>
        <w:rPr>
          <w:rFonts w:ascii="Times New Roman" w:eastAsia="Times New Roman" w:hAnsi="Times New Roman"/>
        </w:rPr>
      </w:pPr>
    </w:p>
    <w:sectPr w:rsidR="007002D2">
      <w:headerReference w:type="default" r:id="rId8"/>
      <w:footerReference w:type="default" r:id="rId9"/>
      <w:pgSz w:w="11900" w:h="16840"/>
      <w:pgMar w:top="1440" w:right="1080" w:bottom="455" w:left="1140" w:header="0" w:footer="0" w:gutter="0"/>
      <w:cols w:space="0" w:equalWidth="0">
        <w:col w:w="96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37" w:rsidRDefault="00AB5637" w:rsidP="00CC67F8">
      <w:r>
        <w:separator/>
      </w:r>
    </w:p>
  </w:endnote>
  <w:endnote w:type="continuationSeparator" w:id="1">
    <w:p w:rsidR="00AB5637" w:rsidRDefault="00AB5637" w:rsidP="00CC6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F8" w:rsidRPr="00CC67F8" w:rsidRDefault="00CC67F8" w:rsidP="00E248AA">
    <w:pPr>
      <w:spacing w:line="0" w:lineRule="atLeast"/>
      <w:jc w:val="center"/>
      <w:rPr>
        <w:rFonts w:eastAsia="Arial"/>
        <w:b/>
        <w:color w:val="808080"/>
        <w:sz w:val="18"/>
        <w:szCs w:val="18"/>
      </w:rPr>
    </w:pPr>
    <w:r w:rsidRPr="00CC67F8">
      <w:rPr>
        <w:rFonts w:eastAsia="Arial"/>
        <w:b/>
        <w:color w:val="808080"/>
        <w:sz w:val="18"/>
        <w:szCs w:val="18"/>
      </w:rPr>
      <w:t>FONDO SCUOLA ESPERO</w:t>
    </w:r>
  </w:p>
  <w:p w:rsidR="00CC67F8" w:rsidRPr="00CC67F8" w:rsidRDefault="00CC67F8" w:rsidP="00CC67F8">
    <w:pPr>
      <w:spacing w:line="5" w:lineRule="exact"/>
      <w:rPr>
        <w:rFonts w:eastAsia="Times New Roman"/>
        <w:sz w:val="18"/>
        <w:szCs w:val="18"/>
      </w:rPr>
    </w:pPr>
  </w:p>
  <w:p w:rsidR="00CC67F8" w:rsidRPr="00CC67F8" w:rsidRDefault="00CC67F8" w:rsidP="00E248AA">
    <w:pPr>
      <w:spacing w:line="239" w:lineRule="auto"/>
      <w:ind w:right="41"/>
      <w:jc w:val="center"/>
      <w:rPr>
        <w:rFonts w:eastAsia="Arial"/>
        <w:b/>
        <w:color w:val="808080"/>
        <w:sz w:val="18"/>
        <w:szCs w:val="18"/>
      </w:rPr>
    </w:pPr>
    <w:r w:rsidRPr="00CC67F8">
      <w:rPr>
        <w:rFonts w:eastAsia="Arial"/>
        <w:b/>
        <w:color w:val="808080"/>
        <w:sz w:val="18"/>
        <w:szCs w:val="18"/>
      </w:rPr>
      <w:t>Fondo nazionale pensione complementare per i lavoratori</w:t>
    </w:r>
  </w:p>
  <w:p w:rsidR="00CC67F8" w:rsidRPr="00CC67F8" w:rsidRDefault="00CC67F8" w:rsidP="00CC67F8">
    <w:pPr>
      <w:spacing w:line="239" w:lineRule="auto"/>
      <w:ind w:right="48"/>
      <w:jc w:val="center"/>
      <w:rPr>
        <w:rFonts w:eastAsia="Arial"/>
        <w:b/>
        <w:color w:val="808080"/>
        <w:sz w:val="18"/>
        <w:szCs w:val="18"/>
      </w:rPr>
    </w:pPr>
    <w:r w:rsidRPr="00CC67F8">
      <w:rPr>
        <w:rFonts w:eastAsia="Arial"/>
        <w:b/>
        <w:color w:val="808080"/>
        <w:sz w:val="18"/>
        <w:szCs w:val="18"/>
      </w:rPr>
      <w:t>della scuola iscritto al n. 145 dell’albo Covip</w:t>
    </w:r>
  </w:p>
  <w:p w:rsidR="00CC67F8" w:rsidRPr="00CC67F8" w:rsidRDefault="00CC67F8" w:rsidP="00CC67F8">
    <w:pPr>
      <w:spacing w:line="123" w:lineRule="exact"/>
      <w:rPr>
        <w:rFonts w:eastAsia="Times New Roman"/>
        <w:sz w:val="18"/>
        <w:szCs w:val="18"/>
      </w:rPr>
    </w:pPr>
  </w:p>
  <w:p w:rsidR="00CC67F8" w:rsidRPr="00CC67F8" w:rsidRDefault="00CC67F8" w:rsidP="00E248AA">
    <w:pPr>
      <w:spacing w:line="0" w:lineRule="atLeast"/>
      <w:jc w:val="center"/>
      <w:rPr>
        <w:rFonts w:eastAsia="Arial"/>
        <w:color w:val="808080"/>
        <w:sz w:val="18"/>
        <w:szCs w:val="18"/>
      </w:rPr>
    </w:pPr>
    <w:r w:rsidRPr="00CC67F8">
      <w:rPr>
        <w:rFonts w:eastAsia="Arial"/>
        <w:color w:val="808080"/>
        <w:sz w:val="18"/>
        <w:szCs w:val="18"/>
      </w:rPr>
      <w:t>Via Cavour, 310 - 00184 Roma</w:t>
    </w:r>
  </w:p>
  <w:p w:rsidR="00CC67F8" w:rsidRPr="00CC67F8" w:rsidRDefault="00CC67F8" w:rsidP="00CC67F8">
    <w:pPr>
      <w:spacing w:line="118" w:lineRule="exact"/>
      <w:rPr>
        <w:rFonts w:eastAsia="Times New Roman"/>
        <w:sz w:val="18"/>
        <w:szCs w:val="18"/>
      </w:rPr>
    </w:pPr>
  </w:p>
  <w:p w:rsidR="00CC67F8" w:rsidRPr="00CC67F8" w:rsidRDefault="00CC67F8" w:rsidP="00E248AA">
    <w:pPr>
      <w:spacing w:line="0" w:lineRule="atLeast"/>
      <w:jc w:val="center"/>
      <w:rPr>
        <w:rFonts w:eastAsia="Arial"/>
        <w:color w:val="808080"/>
        <w:sz w:val="18"/>
        <w:szCs w:val="18"/>
      </w:rPr>
    </w:pPr>
    <w:r w:rsidRPr="00CC67F8">
      <w:rPr>
        <w:rFonts w:eastAsia="Arial"/>
        <w:color w:val="808080"/>
        <w:sz w:val="18"/>
        <w:szCs w:val="18"/>
      </w:rPr>
      <w:t>Tel: 06 5227 9155 - Fax: 06 5227 2348</w:t>
    </w:r>
  </w:p>
  <w:p w:rsidR="00CC67F8" w:rsidRPr="00CC67F8" w:rsidRDefault="00CC67F8" w:rsidP="00CC67F8">
    <w:pPr>
      <w:spacing w:line="4" w:lineRule="exact"/>
      <w:rPr>
        <w:rFonts w:eastAsia="Times New Roman"/>
        <w:sz w:val="18"/>
        <w:szCs w:val="18"/>
      </w:rPr>
    </w:pPr>
  </w:p>
  <w:p w:rsidR="00CC67F8" w:rsidRPr="00CC67F8" w:rsidRDefault="00CC67F8" w:rsidP="00E248AA">
    <w:pPr>
      <w:spacing w:line="0" w:lineRule="atLeast"/>
      <w:jc w:val="center"/>
      <w:rPr>
        <w:rFonts w:eastAsia="Arial"/>
        <w:color w:val="808080"/>
        <w:sz w:val="18"/>
        <w:szCs w:val="18"/>
      </w:rPr>
    </w:pPr>
    <w:r w:rsidRPr="00CC67F8">
      <w:rPr>
        <w:rFonts w:eastAsia="Arial"/>
        <w:color w:val="808080"/>
        <w:sz w:val="18"/>
        <w:szCs w:val="18"/>
      </w:rPr>
      <w:t xml:space="preserve">Email: </w:t>
    </w:r>
    <w:r w:rsidRPr="00CC67F8">
      <w:rPr>
        <w:rFonts w:eastAsia="Arial"/>
        <w:color w:val="0000FF"/>
        <w:sz w:val="18"/>
        <w:szCs w:val="18"/>
        <w:u w:val="single"/>
      </w:rPr>
      <w:t>segreteria@fondoespero.it</w:t>
    </w:r>
    <w:r w:rsidRPr="00CC67F8">
      <w:rPr>
        <w:rFonts w:eastAsia="Arial"/>
        <w:color w:val="808080"/>
        <w:sz w:val="18"/>
        <w:szCs w:val="18"/>
      </w:rPr>
      <w:t xml:space="preserve"> – sito: www.fondoespero.it</w:t>
    </w:r>
  </w:p>
  <w:p w:rsidR="00CC67F8" w:rsidRDefault="00CC67F8" w:rsidP="00CC67F8">
    <w:pPr>
      <w:pStyle w:val="Pidipagina"/>
      <w:tabs>
        <w:tab w:val="clear" w:pos="4819"/>
        <w:tab w:val="clear" w:pos="9638"/>
      </w:tabs>
    </w:pPr>
  </w:p>
  <w:p w:rsidR="00CC67F8" w:rsidRDefault="00CC67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37" w:rsidRDefault="00AB5637" w:rsidP="00CC67F8">
      <w:r>
        <w:separator/>
      </w:r>
    </w:p>
  </w:footnote>
  <w:footnote w:type="continuationSeparator" w:id="1">
    <w:p w:rsidR="00AB5637" w:rsidRDefault="00AB5637" w:rsidP="00CC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F8" w:rsidRPr="00CC67F8" w:rsidRDefault="00CC67F8" w:rsidP="00CC67F8">
    <w:pPr>
      <w:spacing w:line="148" w:lineRule="exact"/>
      <w:rPr>
        <w:rFonts w:eastAsia="Times New Roman"/>
        <w:sz w:val="22"/>
        <w:szCs w:val="22"/>
      </w:rPr>
    </w:pPr>
  </w:p>
  <w:p w:rsidR="00CC67F8" w:rsidRDefault="00CC67F8" w:rsidP="00CC67F8">
    <w:pPr>
      <w:spacing w:line="275" w:lineRule="auto"/>
      <w:ind w:left="3740" w:right="4100" w:hanging="249"/>
      <w:rPr>
        <w:rFonts w:eastAsia="Arial"/>
        <w:sz w:val="22"/>
        <w:szCs w:val="22"/>
      </w:rPr>
    </w:pPr>
  </w:p>
  <w:p w:rsidR="00CC67F8" w:rsidRDefault="00CC67F8" w:rsidP="00CC67F8">
    <w:pPr>
      <w:spacing w:line="275" w:lineRule="auto"/>
      <w:ind w:left="3740" w:right="4100" w:hanging="249"/>
      <w:rPr>
        <w:rFonts w:eastAsia="Arial"/>
        <w:sz w:val="22"/>
        <w:szCs w:val="22"/>
      </w:rPr>
    </w:pPr>
  </w:p>
  <w:p w:rsidR="00CC67F8" w:rsidRDefault="00EB1EE3" w:rsidP="00CC67F8">
    <w:pPr>
      <w:spacing w:line="275" w:lineRule="auto"/>
      <w:ind w:left="3740" w:right="4100" w:hanging="249"/>
      <w:rPr>
        <w:rFonts w:eastAsia="Arial"/>
        <w:sz w:val="22"/>
        <w:szCs w:val="22"/>
      </w:rPr>
    </w:pPr>
    <w:r>
      <w:rPr>
        <w:rFonts w:eastAsia="Arial"/>
        <w:noProof/>
        <w:sz w:val="22"/>
        <w:szCs w:val="22"/>
      </w:rPr>
      <w:drawing>
        <wp:anchor distT="0" distB="0" distL="114300" distR="114300" simplePos="0" relativeHeight="251657728" behindDoc="1" locked="0" layoutInCell="0" allowOverlap="1">
          <wp:simplePos x="0" y="0"/>
          <wp:positionH relativeFrom="page">
            <wp:posOffset>3512820</wp:posOffset>
          </wp:positionH>
          <wp:positionV relativeFrom="page">
            <wp:posOffset>455930</wp:posOffset>
          </wp:positionV>
          <wp:extent cx="532130" cy="473710"/>
          <wp:effectExtent l="1905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532130" cy="473710"/>
                  </a:xfrm>
                  <a:prstGeom prst="rect">
                    <a:avLst/>
                  </a:prstGeom>
                  <a:noFill/>
                </pic:spPr>
              </pic:pic>
            </a:graphicData>
          </a:graphic>
        </wp:anchor>
      </w:drawing>
    </w:r>
  </w:p>
  <w:p w:rsidR="00CC67F8" w:rsidRDefault="00CC67F8" w:rsidP="00CC67F8">
    <w:pPr>
      <w:spacing w:line="275" w:lineRule="auto"/>
      <w:ind w:left="3740" w:right="4100" w:hanging="249"/>
      <w:rPr>
        <w:rFonts w:eastAsia="Arial"/>
        <w:sz w:val="22"/>
        <w:szCs w:val="22"/>
      </w:rPr>
    </w:pPr>
  </w:p>
  <w:p w:rsidR="00CC67F8" w:rsidRDefault="00CC67F8" w:rsidP="00CC67F8">
    <w:pPr>
      <w:spacing w:line="275" w:lineRule="auto"/>
      <w:ind w:left="3740" w:right="4100" w:hanging="249"/>
      <w:rPr>
        <w:rFonts w:eastAsia="Arial"/>
        <w:sz w:val="22"/>
        <w:szCs w:val="22"/>
      </w:rPr>
    </w:pPr>
  </w:p>
  <w:p w:rsidR="00CC67F8" w:rsidRDefault="00CC67F8" w:rsidP="00CC67F8">
    <w:pPr>
      <w:spacing w:line="275" w:lineRule="auto"/>
      <w:ind w:right="41"/>
      <w:jc w:val="center"/>
      <w:rPr>
        <w:rFonts w:eastAsia="Arial"/>
        <w:sz w:val="18"/>
        <w:szCs w:val="18"/>
      </w:rPr>
    </w:pPr>
    <w:r w:rsidRPr="00CC67F8">
      <w:rPr>
        <w:rFonts w:eastAsia="Arial"/>
        <w:sz w:val="18"/>
        <w:szCs w:val="18"/>
      </w:rPr>
      <w:t>Iscritto al numero 145</w:t>
    </w:r>
  </w:p>
  <w:p w:rsidR="00CC67F8" w:rsidRPr="00CC67F8" w:rsidRDefault="00CC67F8" w:rsidP="00CC67F8">
    <w:pPr>
      <w:spacing w:line="275" w:lineRule="auto"/>
      <w:ind w:right="41"/>
      <w:jc w:val="center"/>
      <w:rPr>
        <w:rFonts w:eastAsia="Arial"/>
        <w:sz w:val="18"/>
        <w:szCs w:val="18"/>
      </w:rPr>
    </w:pPr>
    <w:r w:rsidRPr="00CC67F8">
      <w:rPr>
        <w:rFonts w:eastAsia="Arial"/>
        <w:sz w:val="18"/>
        <w:szCs w:val="18"/>
      </w:rPr>
      <w:t>dell’albo Covip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start w:val="1"/>
      <w:numFmt w:val="bullet"/>
      <w:lvlText w:val="\ldblquote"/>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74B0DC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4359D2"/>
    <w:rsid w:val="004359D2"/>
    <w:rsid w:val="00512AFE"/>
    <w:rsid w:val="007002D2"/>
    <w:rsid w:val="00944350"/>
    <w:rsid w:val="00AB5637"/>
    <w:rsid w:val="00CC67F8"/>
    <w:rsid w:val="00E248AA"/>
    <w:rsid w:val="00EB1E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67F8"/>
    <w:pPr>
      <w:tabs>
        <w:tab w:val="center" w:pos="4819"/>
        <w:tab w:val="right" w:pos="9638"/>
      </w:tabs>
    </w:pPr>
  </w:style>
  <w:style w:type="character" w:customStyle="1" w:styleId="IntestazioneCarattere">
    <w:name w:val="Intestazione Carattere"/>
    <w:basedOn w:val="Carpredefinitoparagrafo"/>
    <w:link w:val="Intestazione"/>
    <w:uiPriority w:val="99"/>
    <w:rsid w:val="00CC67F8"/>
  </w:style>
  <w:style w:type="paragraph" w:styleId="Pidipagina">
    <w:name w:val="footer"/>
    <w:basedOn w:val="Normale"/>
    <w:link w:val="PidipaginaCarattere"/>
    <w:uiPriority w:val="99"/>
    <w:unhideWhenUsed/>
    <w:rsid w:val="00CC67F8"/>
    <w:pPr>
      <w:tabs>
        <w:tab w:val="center" w:pos="4819"/>
        <w:tab w:val="right" w:pos="9638"/>
      </w:tabs>
    </w:pPr>
  </w:style>
  <w:style w:type="character" w:customStyle="1" w:styleId="PidipaginaCarattere">
    <w:name w:val="Piè di pagina Carattere"/>
    <w:basedOn w:val="Carpredefinitoparagrafo"/>
    <w:link w:val="Pidipagina"/>
    <w:uiPriority w:val="99"/>
    <w:rsid w:val="00CC67F8"/>
  </w:style>
  <w:style w:type="paragraph" w:styleId="Testofumetto">
    <w:name w:val="Balloon Text"/>
    <w:basedOn w:val="Normale"/>
    <w:link w:val="TestofumettoCarattere"/>
    <w:uiPriority w:val="99"/>
    <w:semiHidden/>
    <w:unhideWhenUsed/>
    <w:rsid w:val="00CC67F8"/>
    <w:rPr>
      <w:rFonts w:ascii="Tahoma" w:hAnsi="Tahoma" w:cs="Tahoma"/>
      <w:sz w:val="16"/>
      <w:szCs w:val="16"/>
    </w:rPr>
  </w:style>
  <w:style w:type="character" w:customStyle="1" w:styleId="TestofumettoCarattere">
    <w:name w:val="Testo fumetto Carattere"/>
    <w:link w:val="Testofumetto"/>
    <w:uiPriority w:val="99"/>
    <w:semiHidden/>
    <w:rsid w:val="00CC6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ISTIT. COMPR. CALO'</cp:lastModifiedBy>
  <cp:revision>2</cp:revision>
  <dcterms:created xsi:type="dcterms:W3CDTF">2016-10-12T11:37:00Z</dcterms:created>
  <dcterms:modified xsi:type="dcterms:W3CDTF">2016-10-12T11:37:00Z</dcterms:modified>
</cp:coreProperties>
</file>